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Default="00633E20" w:rsidP="001F785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proofErr w:type="spellStart"/>
      <w:r w:rsidR="001F785D" w:rsidRPr="001F785D">
        <w:rPr>
          <w:rFonts w:cs="B Traffic"/>
          <w:color w:val="D9D9D9" w:themeColor="background1" w:themeShade="D9"/>
          <w:sz w:val="28"/>
          <w:szCs w:val="28"/>
        </w:rPr>
        <w:t>talebian_masood</w:t>
      </w:r>
      <w:proofErr w:type="spellEnd"/>
    </w:p>
    <w:p w:rsidR="001F785D" w:rsidRPr="009B7E75" w:rsidRDefault="001F785D" w:rsidP="001F785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bookmarkStart w:id="0" w:name="_GoBack"/>
      <w:r>
        <w:rPr>
          <w:rFonts w:cs="B Traffic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25A3A6E" wp14:editId="6A80694C">
            <wp:simplePos x="0" y="0"/>
            <wp:positionH relativeFrom="column">
              <wp:posOffset>600615</wp:posOffset>
            </wp:positionH>
            <wp:positionV relativeFrom="paragraph">
              <wp:posOffset>272415</wp:posOffset>
            </wp:positionV>
            <wp:extent cx="1068049" cy="1440611"/>
            <wp:effectExtent l="114300" t="57150" r="94615" b="160020"/>
            <wp:wrapNone/>
            <wp:docPr id="1" name="Picture 1" descr="D:\AMIN\ASEC\ASEC.ir\مشاوره\ma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mas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49" cy="14406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05CC" w:rsidRPr="008205CC" w:rsidRDefault="008205CC" w:rsidP="008205CC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8205CC">
        <w:rPr>
          <w:rFonts w:cs="B Traffic"/>
          <w:color w:val="FFC000"/>
          <w:sz w:val="28"/>
          <w:szCs w:val="28"/>
          <w:rtl/>
        </w:rPr>
        <w:t xml:space="preserve">نام: </w:t>
      </w:r>
      <w:r w:rsidRPr="008205CC">
        <w:rPr>
          <w:rFonts w:cs="B Traffic"/>
          <w:color w:val="D9D9D9" w:themeColor="background1" w:themeShade="D9"/>
          <w:sz w:val="28"/>
          <w:szCs w:val="28"/>
          <w:rtl/>
        </w:rPr>
        <w:t>مسعود طالبیان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>کارشناسی: </w:t>
      </w:r>
      <w:r w:rsidRPr="008205CC">
        <w:rPr>
          <w:rFonts w:cs="B Traffic"/>
          <w:color w:val="D9D9D9" w:themeColor="background1" w:themeShade="D9"/>
          <w:sz w:val="28"/>
          <w:szCs w:val="28"/>
          <w:rtl/>
        </w:rPr>
        <w:t>هوافضا – دانشگاه صنعتی خواجه نصیرالدین طوسی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>کارشناسی ارشد: </w:t>
      </w:r>
      <w:r w:rsidRPr="008205CC">
        <w:rPr>
          <w:rFonts w:cs="B Traffic"/>
          <w:color w:val="D9D9D9" w:themeColor="background1" w:themeShade="D9"/>
          <w:sz w:val="28"/>
          <w:szCs w:val="28"/>
          <w:rtl/>
        </w:rPr>
        <w:t>هوافضا – آیرودینامیک – دانشگاه تهران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>استاد راهنمای کارشناسی</w:t>
      </w:r>
      <w:r w:rsidRPr="008205CC">
        <w:rPr>
          <w:rFonts w:cs="B Traffic"/>
          <w:color w:val="FFC000"/>
          <w:sz w:val="28"/>
          <w:szCs w:val="28"/>
        </w:rPr>
        <w:t>:</w:t>
      </w:r>
      <w:r w:rsidR="001F785D" w:rsidRPr="001F785D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1F785D">
        <w:rPr>
          <w:rFonts w:cs="B Traffic"/>
          <w:color w:val="D9D9D9" w:themeColor="background1" w:themeShade="D9"/>
          <w:sz w:val="28"/>
          <w:szCs w:val="28"/>
          <w:rtl/>
        </w:rPr>
        <w:t>ن</w:t>
      </w:r>
      <w:r w:rsidR="001F785D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>دکتر مسعود میرزایی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>استاد راهنمای ارشد</w:t>
      </w:r>
      <w:r w:rsidRPr="008205CC">
        <w:rPr>
          <w:rFonts w:cs="B Traffic"/>
          <w:color w:val="FFC000"/>
          <w:sz w:val="28"/>
          <w:szCs w:val="28"/>
        </w:rPr>
        <w:t>:</w:t>
      </w:r>
      <w:r w:rsidR="001F785D" w:rsidRPr="001F785D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1F785D" w:rsidRPr="001F785D">
        <w:rPr>
          <w:rFonts w:cs="B Traffic"/>
          <w:color w:val="D9D9D9" w:themeColor="background1" w:themeShade="D9"/>
          <w:sz w:val="28"/>
          <w:szCs w:val="28"/>
          <w:rtl/>
        </w:rPr>
        <w:t>دکتر مهدی فاتح راد و دکتر محمدحسین صبور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Pr="008205CC">
        <w:rPr>
          <w:rFonts w:cs="B Traffic"/>
          <w:color w:val="D9D9D9" w:themeColor="background1" w:themeShade="D9"/>
          <w:sz w:val="28"/>
          <w:szCs w:val="28"/>
          <w:rtl/>
        </w:rPr>
        <w:t>فارغ التحصیل (۹۲</w:t>
      </w:r>
      <w:r w:rsidR="001F785D">
        <w:rPr>
          <w:rFonts w:cs="B Traffic" w:hint="cs"/>
          <w:color w:val="D9D9D9" w:themeColor="background1" w:themeShade="D9"/>
          <w:sz w:val="28"/>
          <w:szCs w:val="28"/>
          <w:rtl/>
        </w:rPr>
        <w:t>)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 xml:space="preserve">پایان‌نامه کارشناسی: </w:t>
      </w:r>
      <w:r w:rsidRPr="008205CC">
        <w:rPr>
          <w:rFonts w:cs="B Traffic"/>
          <w:color w:val="D9D9D9" w:themeColor="background1" w:themeShade="D9"/>
          <w:sz w:val="28"/>
          <w:szCs w:val="28"/>
          <w:rtl/>
        </w:rPr>
        <w:t>امکان سنجی طراحی و ساخت تاسیسات تست اسپارک رنج برای تعیین ضرایب آیرودینامیکی پرتابه ها</w:t>
      </w: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8205CC">
        <w:rPr>
          <w:rFonts w:cs="B Traffic"/>
          <w:color w:val="FFC000"/>
          <w:sz w:val="28"/>
          <w:szCs w:val="28"/>
          <w:rtl/>
        </w:rPr>
        <w:t xml:space="preserve">پایان‌نامه ارشد: </w:t>
      </w:r>
      <w:r w:rsidRPr="008205CC">
        <w:rPr>
          <w:rFonts w:cs="B Traffic"/>
          <w:color w:val="D9D9D9" w:themeColor="background1" w:themeShade="D9"/>
          <w:sz w:val="28"/>
          <w:szCs w:val="28"/>
          <w:rtl/>
        </w:rPr>
        <w:t>ارائه ساختاری اثربخس برای واحد مهندسی سیستم در دفاتر طراحی سامانه های هوافضایی</w:t>
      </w:r>
    </w:p>
    <w:p w:rsidR="00633E20" w:rsidRPr="00A04F96" w:rsidRDefault="009B7E75" w:rsidP="008205CC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16181C5D" wp14:editId="3604C991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F785D"/>
    <w:rsid w:val="00237F07"/>
    <w:rsid w:val="003861CC"/>
    <w:rsid w:val="003B2220"/>
    <w:rsid w:val="004E0BE5"/>
    <w:rsid w:val="005F2592"/>
    <w:rsid w:val="00633E20"/>
    <w:rsid w:val="007E41C3"/>
    <w:rsid w:val="008205CC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7</cp:revision>
  <dcterms:created xsi:type="dcterms:W3CDTF">2015-04-14T16:34:00Z</dcterms:created>
  <dcterms:modified xsi:type="dcterms:W3CDTF">2015-04-22T17:00:00Z</dcterms:modified>
</cp:coreProperties>
</file>